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A0843" w14:textId="7D6196E5" w:rsidR="004078CF" w:rsidRPr="00D56494" w:rsidRDefault="000F735E">
      <w:pPr>
        <w:rPr>
          <w:b/>
          <w:bCs/>
          <w:sz w:val="20"/>
          <w:szCs w:val="20"/>
        </w:rPr>
      </w:pPr>
      <w:r w:rsidRPr="00D56494">
        <w:rPr>
          <w:b/>
          <w:bCs/>
          <w:sz w:val="20"/>
          <w:szCs w:val="20"/>
        </w:rPr>
        <w:t>Proxin nie zwalnia tempa: kolejne odbiory i nowe projekty</w:t>
      </w:r>
    </w:p>
    <w:p w14:paraId="23E6D59D" w14:textId="3D3D2D21" w:rsidR="000F735E" w:rsidRPr="00D56494" w:rsidRDefault="000F735E" w:rsidP="000F735E">
      <w:pPr>
        <w:jc w:val="both"/>
        <w:rPr>
          <w:sz w:val="20"/>
          <w:szCs w:val="20"/>
        </w:rPr>
      </w:pPr>
      <w:r w:rsidRPr="00D56494">
        <w:rPr>
          <w:sz w:val="20"/>
          <w:szCs w:val="20"/>
        </w:rPr>
        <w:t xml:space="preserve">Deweloper Proxin ma przed sobą ambitne cele na 2023 rok, a część z nich już realizuje. </w:t>
      </w:r>
      <w:r w:rsidR="00C62CE6">
        <w:rPr>
          <w:sz w:val="20"/>
          <w:szCs w:val="20"/>
        </w:rPr>
        <w:t>W</w:t>
      </w:r>
      <w:r w:rsidRPr="00D56494">
        <w:rPr>
          <w:sz w:val="20"/>
          <w:szCs w:val="20"/>
        </w:rPr>
        <w:t xml:space="preserve">iosną </w:t>
      </w:r>
      <w:r w:rsidRPr="00D56494">
        <w:rPr>
          <w:sz w:val="20"/>
          <w:szCs w:val="20"/>
        </w:rPr>
        <w:t>rozpocznie się</w:t>
      </w:r>
      <w:r w:rsidRPr="00D56494">
        <w:rPr>
          <w:sz w:val="20"/>
          <w:szCs w:val="20"/>
        </w:rPr>
        <w:t xml:space="preserve"> przekazywanie kluczy nowym mieszkańcom z VII etapu inwestycji Nowe Ogrody oraz projektu Słowackiego </w:t>
      </w:r>
      <w:r w:rsidRPr="00D56494">
        <w:rPr>
          <w:sz w:val="20"/>
          <w:szCs w:val="20"/>
        </w:rPr>
        <w:t xml:space="preserve">7 w Poznaniu. Proxin pracuje też nad projektem </w:t>
      </w:r>
      <w:r w:rsidRPr="00D56494">
        <w:rPr>
          <w:sz w:val="20"/>
          <w:szCs w:val="20"/>
        </w:rPr>
        <w:t>złożony</w:t>
      </w:r>
      <w:r w:rsidRPr="00D56494">
        <w:rPr>
          <w:sz w:val="20"/>
          <w:szCs w:val="20"/>
        </w:rPr>
        <w:t>m</w:t>
      </w:r>
      <w:r w:rsidRPr="00D56494">
        <w:rPr>
          <w:sz w:val="20"/>
          <w:szCs w:val="20"/>
        </w:rPr>
        <w:t xml:space="preserve"> z kilku budynków apartamentowych na terenie miejscowości Świeradów Zdrój.</w:t>
      </w:r>
      <w:r w:rsidRPr="00D56494">
        <w:rPr>
          <w:sz w:val="20"/>
          <w:szCs w:val="20"/>
        </w:rPr>
        <w:t xml:space="preserve"> Śmiało można stwierdzić, że firma nie zwalnia tempa. </w:t>
      </w:r>
    </w:p>
    <w:p w14:paraId="6A32E04F" w14:textId="3CD4321B" w:rsidR="000F735E" w:rsidRPr="00D56494" w:rsidRDefault="000F735E" w:rsidP="000F735E">
      <w:pPr>
        <w:jc w:val="both"/>
        <w:rPr>
          <w:sz w:val="20"/>
          <w:szCs w:val="20"/>
        </w:rPr>
      </w:pPr>
    </w:p>
    <w:p w14:paraId="2E875869" w14:textId="68F23492" w:rsidR="00D56494" w:rsidRPr="00D56494" w:rsidRDefault="00AF3895" w:rsidP="000F735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Jedną z najbardziej znanych inwestycji mieszkaniowych Proxin Development jest osiedle Nowe Ogrody, zlokalizowane przy ulicy Meissnera, zlokalizowane w zachodniej części Poznania, kilka minut od Jeziora Rusałka, czy pętli Ogrody. Gotowych jest sześć etapów, a na ukończeniu już siódma część osiedla. Właśnie w tym roku, a konkretnie wiosną, nastąpi przekazanie kluczy nabywcom. Finalnie w VII etapie Nowych Ogrodów znajdzie się 130 lokali mieszkalnych, </w:t>
      </w:r>
      <w:r w:rsidRPr="00AF3895">
        <w:rPr>
          <w:sz w:val="20"/>
          <w:szCs w:val="20"/>
        </w:rPr>
        <w:t>o powierzchni od 27 do 90 mkw.</w:t>
      </w:r>
      <w:r>
        <w:rPr>
          <w:sz w:val="20"/>
          <w:szCs w:val="20"/>
        </w:rPr>
        <w:t xml:space="preserve"> </w:t>
      </w:r>
      <w:r w:rsidR="00C62C49">
        <w:rPr>
          <w:sz w:val="20"/>
          <w:szCs w:val="20"/>
        </w:rPr>
        <w:t xml:space="preserve">– </w:t>
      </w:r>
      <w:r w:rsidR="00C62C49" w:rsidRPr="007F030F">
        <w:rPr>
          <w:i/>
          <w:iCs/>
          <w:sz w:val="20"/>
          <w:szCs w:val="20"/>
        </w:rPr>
        <w:t xml:space="preserve">W praktyce to oznacza, że po odbiorach </w:t>
      </w:r>
      <w:r w:rsidR="007F030F" w:rsidRPr="007F030F">
        <w:rPr>
          <w:i/>
          <w:iCs/>
          <w:sz w:val="20"/>
          <w:szCs w:val="20"/>
        </w:rPr>
        <w:t>będziemy budować tylko etap nr 8, który zakończymy w przyszłym roku. Najbliższe miesiące poświęcamy na jego realizację</w:t>
      </w:r>
      <w:r w:rsidR="00EF430A">
        <w:rPr>
          <w:i/>
          <w:iCs/>
          <w:sz w:val="20"/>
          <w:szCs w:val="20"/>
        </w:rPr>
        <w:t xml:space="preserve"> i sprzedaż ostatnich mieszkań</w:t>
      </w:r>
      <w:r w:rsidR="007F030F" w:rsidRPr="007F030F">
        <w:rPr>
          <w:i/>
          <w:iCs/>
          <w:sz w:val="20"/>
          <w:szCs w:val="20"/>
        </w:rPr>
        <w:t>, co pozwoli dopełnić całościowo projekt Nowe Ogrody</w:t>
      </w:r>
      <w:r w:rsidRPr="007F030F">
        <w:rPr>
          <w:i/>
          <w:iCs/>
          <w:sz w:val="20"/>
          <w:szCs w:val="20"/>
        </w:rPr>
        <w:t>. Łącznie będzie to 768 mieszkań</w:t>
      </w:r>
      <w:r w:rsidRPr="00AF3895">
        <w:rPr>
          <w:sz w:val="20"/>
          <w:szCs w:val="20"/>
        </w:rPr>
        <w:t xml:space="preserve"> – mówi Piotr Łopatka, członek zarządu spółki Proxin.</w:t>
      </w:r>
    </w:p>
    <w:p w14:paraId="4FB5254B" w14:textId="73649E30" w:rsidR="00D56494" w:rsidRPr="00D56494" w:rsidRDefault="00D56494" w:rsidP="000F735E">
      <w:pPr>
        <w:jc w:val="both"/>
        <w:rPr>
          <w:sz w:val="20"/>
          <w:szCs w:val="20"/>
        </w:rPr>
      </w:pPr>
    </w:p>
    <w:p w14:paraId="08D8ABB3" w14:textId="342F7FCC" w:rsidR="00A82055" w:rsidRDefault="007058D1" w:rsidP="00D5649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Oprócz Nowych Ogrodów, spółka Proxin w tym roku przekaże klucze nabywcom mieszkań z inwestycji Słowackiego 7 na poznańskich Jeżycach. </w:t>
      </w:r>
      <w:r w:rsidR="00B375F1">
        <w:rPr>
          <w:sz w:val="20"/>
          <w:szCs w:val="20"/>
        </w:rPr>
        <w:t xml:space="preserve">W budynku wielorodzinnym, o nietuzinkowej bryle łączącej w sobie nowoczesność z klimatem </w:t>
      </w:r>
      <w:r w:rsidR="00B375F1" w:rsidRPr="00B375F1">
        <w:rPr>
          <w:sz w:val="20"/>
          <w:szCs w:val="20"/>
        </w:rPr>
        <w:t>najstarszych dzielnic XIX-wiecznego Poznania</w:t>
      </w:r>
      <w:r w:rsidR="00B375F1">
        <w:rPr>
          <w:sz w:val="20"/>
          <w:szCs w:val="20"/>
        </w:rPr>
        <w:t xml:space="preserve"> finalnie znajdą się 62 mieszkania, </w:t>
      </w:r>
      <w:r w:rsidRPr="007058D1">
        <w:rPr>
          <w:sz w:val="20"/>
          <w:szCs w:val="20"/>
        </w:rPr>
        <w:t>o powierzchni od 25 do 92 mkw.</w:t>
      </w:r>
      <w:r w:rsidR="00B375F1">
        <w:rPr>
          <w:sz w:val="20"/>
          <w:szCs w:val="20"/>
        </w:rPr>
        <w:t xml:space="preserve"> Już wiosną</w:t>
      </w:r>
      <w:r w:rsidR="00C62CE6">
        <w:rPr>
          <w:sz w:val="20"/>
          <w:szCs w:val="20"/>
        </w:rPr>
        <w:t xml:space="preserve"> tego roku</w:t>
      </w:r>
      <w:r w:rsidR="00B375F1">
        <w:rPr>
          <w:sz w:val="20"/>
          <w:szCs w:val="20"/>
        </w:rPr>
        <w:t xml:space="preserve"> będą one cieszyć nabywców, którzy odbiorą klucze i rozpoczną prace wykończeniowe. </w:t>
      </w:r>
      <w:r w:rsidR="004853BF">
        <w:rPr>
          <w:sz w:val="20"/>
          <w:szCs w:val="20"/>
        </w:rPr>
        <w:t xml:space="preserve">– </w:t>
      </w:r>
      <w:r w:rsidR="004853BF" w:rsidRPr="00337850">
        <w:rPr>
          <w:i/>
          <w:iCs/>
          <w:sz w:val="20"/>
          <w:szCs w:val="20"/>
        </w:rPr>
        <w:t xml:space="preserve">Biorąc pod uwagę oba poznańskie projekty, wiosną 2023 przekażemy </w:t>
      </w:r>
      <w:r w:rsidR="00A82055" w:rsidRPr="00337850">
        <w:rPr>
          <w:i/>
          <w:iCs/>
          <w:sz w:val="20"/>
          <w:szCs w:val="20"/>
        </w:rPr>
        <w:t xml:space="preserve">nowym właścicielom blisko 200 lokali mieszkalnych. Choć okoliczności na rynku pierwotnym są mniej sprzyjające, niż jakiś czas temu, to nie zwalniamy tempa. </w:t>
      </w:r>
      <w:r w:rsidR="00337850" w:rsidRPr="00337850">
        <w:rPr>
          <w:i/>
          <w:iCs/>
          <w:sz w:val="20"/>
          <w:szCs w:val="20"/>
        </w:rPr>
        <w:t xml:space="preserve">Mamy swoją strategię, kolejne ambitne plany. </w:t>
      </w:r>
      <w:r w:rsidR="00337850" w:rsidRPr="00337850">
        <w:rPr>
          <w:i/>
          <w:iCs/>
          <w:sz w:val="20"/>
          <w:szCs w:val="20"/>
        </w:rPr>
        <w:t>Klienci z pewnością dostrzegają i doceniają dobrą jakość</w:t>
      </w:r>
      <w:r w:rsidR="00337850">
        <w:rPr>
          <w:sz w:val="20"/>
          <w:szCs w:val="20"/>
        </w:rPr>
        <w:t xml:space="preserve"> – zauważa Piotr Łopatka. </w:t>
      </w:r>
    </w:p>
    <w:p w14:paraId="5144B3FC" w14:textId="77777777" w:rsidR="00A82055" w:rsidRDefault="00A82055" w:rsidP="00D56494">
      <w:pPr>
        <w:jc w:val="both"/>
        <w:rPr>
          <w:sz w:val="20"/>
          <w:szCs w:val="20"/>
        </w:rPr>
      </w:pPr>
    </w:p>
    <w:p w14:paraId="4C7901AC" w14:textId="3E78309D" w:rsidR="00D56494" w:rsidRDefault="00337850" w:rsidP="00D56494">
      <w:pPr>
        <w:jc w:val="both"/>
        <w:rPr>
          <w:sz w:val="20"/>
          <w:szCs w:val="20"/>
        </w:rPr>
      </w:pPr>
      <w:r>
        <w:rPr>
          <w:sz w:val="20"/>
          <w:szCs w:val="20"/>
        </w:rPr>
        <w:t>Nadejdzie czas premier</w:t>
      </w:r>
    </w:p>
    <w:p w14:paraId="0E69C5A3" w14:textId="69255753" w:rsidR="00337850" w:rsidRDefault="00337850" w:rsidP="0033785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Warto podkreślić, że deweloper Proxin pracuje nad nowymi projektami, nie tylko w Poznaniu, ale też poza stolicą Wielkopolski. Portfolio wzbogaci </w:t>
      </w:r>
      <w:r w:rsidR="004024AA" w:rsidRPr="004024AA">
        <w:rPr>
          <w:sz w:val="20"/>
          <w:szCs w:val="20"/>
        </w:rPr>
        <w:t xml:space="preserve">nietuzinkowy kompleks złożony z kilku budynków apartamentowych na terenie miejscowości Świeradów Zdrój. </w:t>
      </w:r>
      <w:r w:rsidR="004024AA">
        <w:rPr>
          <w:sz w:val="20"/>
          <w:szCs w:val="20"/>
        </w:rPr>
        <w:t xml:space="preserve">- </w:t>
      </w:r>
      <w:r w:rsidR="004024AA" w:rsidRPr="004024AA">
        <w:rPr>
          <w:i/>
          <w:iCs/>
          <w:sz w:val="20"/>
          <w:szCs w:val="20"/>
        </w:rPr>
        <w:t>To będzie nasz debiut w tej części Polski</w:t>
      </w:r>
      <w:r w:rsidR="004024AA" w:rsidRPr="004024AA">
        <w:rPr>
          <w:i/>
          <w:iCs/>
          <w:sz w:val="20"/>
          <w:szCs w:val="20"/>
        </w:rPr>
        <w:t xml:space="preserve">, choć nie jest to pierwszy projekt w miejscowości wypoczynkowej, ponieważ wcześniej zrealizowaliśmy Nautic Park w Darłówku. Natomiast nowa inwestycja </w:t>
      </w:r>
      <w:r w:rsidR="004024AA" w:rsidRPr="004024AA">
        <w:rPr>
          <w:i/>
          <w:iCs/>
          <w:sz w:val="20"/>
          <w:szCs w:val="20"/>
        </w:rPr>
        <w:t>powstanie w wyjątkowej lokalizacji, obok wyciągu narciarskiego, tras rowerowych oraz szlaków turystycznych. Architektura projektu</w:t>
      </w:r>
      <w:r w:rsidR="004024AA" w:rsidRPr="004024AA">
        <w:rPr>
          <w:i/>
          <w:iCs/>
          <w:sz w:val="20"/>
          <w:szCs w:val="20"/>
        </w:rPr>
        <w:t>, w tym estetyka elewacji,</w:t>
      </w:r>
      <w:r w:rsidR="004024AA" w:rsidRPr="004024AA">
        <w:rPr>
          <w:i/>
          <w:iCs/>
          <w:sz w:val="20"/>
          <w:szCs w:val="20"/>
        </w:rPr>
        <w:t xml:space="preserve"> będzie mocno nawiązywać do regionu. </w:t>
      </w:r>
      <w:r w:rsidR="004024AA" w:rsidRPr="004024AA">
        <w:rPr>
          <w:i/>
          <w:iCs/>
          <w:sz w:val="20"/>
          <w:szCs w:val="20"/>
        </w:rPr>
        <w:t>W</w:t>
      </w:r>
      <w:r w:rsidR="004024AA" w:rsidRPr="004024AA">
        <w:rPr>
          <w:i/>
          <w:iCs/>
          <w:sz w:val="20"/>
          <w:szCs w:val="20"/>
        </w:rPr>
        <w:t>ykorzystamy</w:t>
      </w:r>
      <w:r w:rsidR="004024AA" w:rsidRPr="004024AA">
        <w:rPr>
          <w:i/>
          <w:iCs/>
          <w:sz w:val="20"/>
          <w:szCs w:val="20"/>
        </w:rPr>
        <w:t xml:space="preserve"> najbardziej klasyczne materiały,</w:t>
      </w:r>
      <w:r w:rsidR="004024AA" w:rsidRPr="004024AA">
        <w:rPr>
          <w:i/>
          <w:iCs/>
          <w:sz w:val="20"/>
          <w:szCs w:val="20"/>
        </w:rPr>
        <w:t xml:space="preserve"> m.in. kamień, drewno</w:t>
      </w:r>
      <w:r w:rsidR="004024AA" w:rsidRPr="004024AA">
        <w:rPr>
          <w:i/>
          <w:iCs/>
          <w:sz w:val="20"/>
          <w:szCs w:val="20"/>
        </w:rPr>
        <w:t>,</w:t>
      </w:r>
      <w:r w:rsidR="004024AA" w:rsidRPr="004024AA">
        <w:rPr>
          <w:i/>
          <w:iCs/>
          <w:sz w:val="20"/>
          <w:szCs w:val="20"/>
        </w:rPr>
        <w:t xml:space="preserve"> czy szkło.</w:t>
      </w:r>
      <w:r w:rsidR="004024AA" w:rsidRPr="004024AA">
        <w:rPr>
          <w:i/>
          <w:iCs/>
          <w:sz w:val="20"/>
          <w:szCs w:val="20"/>
        </w:rPr>
        <w:t xml:space="preserve"> Premierę inwestycji wraz ze szczegółową ofertą planujemy na początek lata</w:t>
      </w:r>
      <w:r w:rsidR="004024AA">
        <w:rPr>
          <w:sz w:val="20"/>
          <w:szCs w:val="20"/>
        </w:rPr>
        <w:t xml:space="preserve"> – opisuje Piotr Łopatka, </w:t>
      </w:r>
      <w:r w:rsidR="004024AA" w:rsidRPr="004024AA">
        <w:rPr>
          <w:sz w:val="20"/>
          <w:szCs w:val="20"/>
        </w:rPr>
        <w:t>członek zarządu spółki Proxin.</w:t>
      </w:r>
    </w:p>
    <w:p w14:paraId="58940908" w14:textId="422B57BD" w:rsidR="004024AA" w:rsidRDefault="004024AA" w:rsidP="00337850">
      <w:pPr>
        <w:jc w:val="both"/>
        <w:rPr>
          <w:sz w:val="20"/>
          <w:szCs w:val="20"/>
        </w:rPr>
      </w:pPr>
    </w:p>
    <w:p w14:paraId="13D1D3B7" w14:textId="7DF72AC0" w:rsidR="004024AA" w:rsidRPr="00D56494" w:rsidRDefault="004024AA" w:rsidP="0033785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Analizując plany, jakie ma spółka Proxin, można wnioskować, że deweloper cieszący się uznaniem i zaufaniem klientów na rynku, nie musi zwalniać tempa. Gwarancja wysokiej jakości każdej inwestycji, </w:t>
      </w:r>
      <w:r>
        <w:rPr>
          <w:sz w:val="20"/>
          <w:szCs w:val="20"/>
        </w:rPr>
        <w:lastRenderedPageBreak/>
        <w:t xml:space="preserve">profesjonalna obsługa oraz doradztwo zespołu ds. sprzedaży, wsparcie nawet po odbiorze kluczy </w:t>
      </w:r>
      <w:r w:rsidR="005B099D">
        <w:rPr>
          <w:sz w:val="20"/>
          <w:szCs w:val="20"/>
        </w:rPr>
        <w:t>to kierunek, jakim podążają najlepsze firmy z branży mieszkaniowej. Warto się zainspirować i patrzeć w przyszłość, która będzie dla branży interesująca i obiecująca.</w:t>
      </w:r>
    </w:p>
    <w:sectPr w:rsidR="004024AA" w:rsidRPr="00D56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35E"/>
    <w:rsid w:val="000F735E"/>
    <w:rsid w:val="00337850"/>
    <w:rsid w:val="00386789"/>
    <w:rsid w:val="004024AA"/>
    <w:rsid w:val="004078CF"/>
    <w:rsid w:val="004853BF"/>
    <w:rsid w:val="00493661"/>
    <w:rsid w:val="005B099D"/>
    <w:rsid w:val="007058D1"/>
    <w:rsid w:val="007F030F"/>
    <w:rsid w:val="00A82055"/>
    <w:rsid w:val="00AF3895"/>
    <w:rsid w:val="00B375F1"/>
    <w:rsid w:val="00C62C49"/>
    <w:rsid w:val="00C62CE6"/>
    <w:rsid w:val="00D56494"/>
    <w:rsid w:val="00EF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CA080"/>
  <w15:chartTrackingRefBased/>
  <w15:docId w15:val="{6468DF5A-A133-41FB-A6A7-13E22391B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661"/>
    <w:pPr>
      <w:spacing w:after="0" w:line="360" w:lineRule="auto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469</Words>
  <Characters>2908</Characters>
  <Application>Microsoft Office Word</Application>
  <DocSecurity>0</DocSecurity>
  <Lines>43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 Public Relations</dc:creator>
  <cp:keywords/>
  <dc:description/>
  <cp:lastModifiedBy>Mission Public Relations</cp:lastModifiedBy>
  <cp:revision>20</cp:revision>
  <dcterms:created xsi:type="dcterms:W3CDTF">2023-02-06T07:34:00Z</dcterms:created>
  <dcterms:modified xsi:type="dcterms:W3CDTF">2023-02-06T09:42:00Z</dcterms:modified>
</cp:coreProperties>
</file>